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A68A" w14:textId="0B3C8C39" w:rsidR="007E1010" w:rsidRPr="007E1010" w:rsidRDefault="007E1010" w:rsidP="007E10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010"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  <w:t>УЧАСТНИКИ ГОСУДАРСТВЕННОЙ СИСТЕМЫ ОКАЗАНИЯ БЕСПЛАТНОЙ ЮРИДИЧЕСКОЙ ПОМОЩИ НА ТЕРРИТОРИИ</w:t>
      </w:r>
      <w:r w:rsidRPr="007E1010"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  <w:br/>
        <w:t xml:space="preserve">КУРГАНСКОЙ ОБЛАСТИ </w:t>
      </w:r>
    </w:p>
    <w:p w14:paraId="56E6BC68" w14:textId="77777777" w:rsidR="007E1010" w:rsidRPr="007E1010" w:rsidRDefault="007E1010" w:rsidP="007E10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</w:p>
    <w:p w14:paraId="454C2934" w14:textId="7E51F9B1" w:rsid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Бесплатную юридическую помощь в Курганской области оказывают органы исполнительной власти Курганской области и подведомственные им учреждения в виде правового консультирования в устной и письменной форме по вопросам, относящимся к их компетенции.</w:t>
      </w:r>
      <w:r w:rsidR="008918C1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 xml:space="preserve"> </w:t>
      </w:r>
      <w:r w:rsidRPr="007E1010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Для получения бесплатной юридической помощи граждане могут обратиться непосредственно в любой из органов исполнительной власти Курганской области и подведомственные им учреждения, направить письменное обращение посредством почтовой связи или отправить письмо в электронном виде через официальный сайт.</w:t>
      </w:r>
    </w:p>
    <w:p w14:paraId="29E4E972" w14:textId="77777777" w:rsidR="008918C1" w:rsidRDefault="008918C1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</w:p>
    <w:p w14:paraId="64F78AD1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</w:p>
    <w:p w14:paraId="3CF1D285" w14:textId="77777777" w:rsidR="007E1010" w:rsidRPr="007E1010" w:rsidRDefault="007E1010" w:rsidP="007E10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7E1010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bdr w:val="none" w:sz="0" w:space="0" w:color="auto" w:frame="1"/>
          <w:lang w:eastAsia="ru-RU"/>
        </w:rPr>
        <w:t>Органы исполнительной власти Курганской области, входящие в государственную систему бесплатной юридической помощи на территории Курганской области</w:t>
      </w:r>
    </w:p>
    <w:p w14:paraId="2426032C" w14:textId="77777777" w:rsidR="007E1010" w:rsidRPr="007E1010" w:rsidRDefault="007E1010" w:rsidP="007E1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</w:pPr>
      <w:r w:rsidRPr="007E1010">
        <w:rPr>
          <w:rFonts w:ascii="Times New Roman" w:eastAsia="Times New Roman" w:hAnsi="Times New Roman" w:cs="Times New Roman"/>
          <w:b/>
          <w:bCs/>
          <w:color w:val="030303"/>
          <w:sz w:val="23"/>
          <w:szCs w:val="23"/>
          <w:bdr w:val="none" w:sz="0" w:space="0" w:color="auto" w:frame="1"/>
          <w:lang w:eastAsia="ru-RU"/>
        </w:rPr>
        <w:t> </w:t>
      </w:r>
    </w:p>
    <w:tbl>
      <w:tblPr>
        <w:tblW w:w="1516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  <w:gridCol w:w="4962"/>
      </w:tblGrid>
      <w:tr w:rsidR="007E1010" w:rsidRPr="00867EDD" w14:paraId="0C742DD5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47411" w14:textId="77777777" w:rsidR="007E1010" w:rsidRPr="00867EDD" w:rsidRDefault="007E1010" w:rsidP="007E10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9C25" w14:textId="77777777" w:rsidR="007E1010" w:rsidRPr="00867EDD" w:rsidRDefault="007E1010" w:rsidP="007E10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Адрес местонахождения</w:t>
            </w:r>
          </w:p>
        </w:tc>
      </w:tr>
      <w:tr w:rsidR="007E1010" w:rsidRPr="00867EDD" w14:paraId="48DD2F43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F78E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Правительство 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DEC0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Гоголя, д. 56, г. Курган, 640024</w:t>
            </w:r>
          </w:p>
        </w:tc>
      </w:tr>
      <w:tr w:rsidR="007E1010" w:rsidRPr="00867EDD" w14:paraId="397D3320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AEA10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агропромышленного комплекса 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26803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Володарского, д. 65, стр. 1, г. Курган, 640002</w:t>
            </w:r>
          </w:p>
        </w:tc>
      </w:tr>
      <w:tr w:rsidR="007E1010" w:rsidRPr="00867EDD" w14:paraId="36D130B5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63AE" w14:textId="303A25B2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государственного регулирования цен и тарифов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4D5F7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Гоголя, д. 25, г. Курган, 640002</w:t>
            </w:r>
          </w:p>
        </w:tc>
      </w:tr>
      <w:tr w:rsidR="007E1010" w:rsidRPr="00867EDD" w14:paraId="12597EA2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670A4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гражданской защиты, охраны окружающей среды и природных ресурсов</w:t>
            </w:r>
          </w:p>
          <w:p w14:paraId="335BF1BC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58EF0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Томина, д. 34, г. Курган, 640002</w:t>
            </w:r>
          </w:p>
        </w:tc>
      </w:tr>
      <w:tr w:rsidR="007E1010" w:rsidRPr="00867EDD" w14:paraId="480E3DB9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3E7ED" w14:textId="37BB1E89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здравоохранения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5669B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Томина, д. 49, г. Курган, 640002</w:t>
            </w:r>
          </w:p>
        </w:tc>
      </w:tr>
      <w:tr w:rsidR="007E1010" w:rsidRPr="00867EDD" w14:paraId="12911184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A27A" w14:textId="70FB55E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имущественных и земельных отношений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E0F5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пл. Ленина, 1, г. Курган, 640024</w:t>
            </w:r>
          </w:p>
        </w:tc>
      </w:tr>
      <w:tr w:rsidR="007E1010" w:rsidRPr="00867EDD" w14:paraId="1D71B21E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9A7D4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информационных технологий и цифрового развития 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856AB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Гоголя, д. 56, г. Курган, 640024</w:t>
            </w:r>
          </w:p>
        </w:tc>
      </w:tr>
      <w:tr w:rsidR="007E1010" w:rsidRPr="00867EDD" w14:paraId="6FEDD9C0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4578D" w14:textId="397DC262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информационной и внутренней политики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F9396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Гоголя, д. 56, г. Курган, 640024</w:t>
            </w:r>
          </w:p>
        </w:tc>
      </w:tr>
      <w:tr w:rsidR="007E1010" w:rsidRPr="00867EDD" w14:paraId="37FF01E8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1533A" w14:textId="45FE459E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и молодежной политики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27E95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Ленина, д. 35, г. Курган, 640000</w:t>
            </w:r>
          </w:p>
        </w:tc>
      </w:tr>
      <w:tr w:rsidR="007E1010" w:rsidRPr="00867EDD" w14:paraId="379C0529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EAB6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социальной политики 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12243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Р. Зорге, д. 39, г. Курган, 640001</w:t>
            </w:r>
          </w:p>
        </w:tc>
      </w:tr>
      <w:tr w:rsidR="007E1010" w:rsidRPr="00867EDD" w14:paraId="5C875C72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EBECC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строительства, госэкспертизы и жилищно-коммунального хозяйства</w:t>
            </w:r>
          </w:p>
          <w:p w14:paraId="546A8E32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DF832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Кирова, д. 83, г. Курган, 640002</w:t>
            </w:r>
          </w:p>
        </w:tc>
      </w:tr>
      <w:tr w:rsidR="007E1010" w:rsidRPr="00867EDD" w14:paraId="7F9B9334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14533" w14:textId="184CC4B2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6EB2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Гоголя, д. 56, г. Курган, 640024</w:t>
            </w:r>
          </w:p>
        </w:tc>
      </w:tr>
      <w:tr w:rsidR="007E1010" w:rsidRPr="00867EDD" w14:paraId="3BB11336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B2B81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Департамент экономического развития 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09FD9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Гоголя, д. 25, г. Курган, 640002</w:t>
            </w:r>
          </w:p>
        </w:tc>
      </w:tr>
      <w:tr w:rsidR="007E1010" w:rsidRPr="00867EDD" w14:paraId="4CBAA1E7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22406" w14:textId="50713A08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записи актов гражданского состояния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CCCD4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Советская, д. 98, г. Курган, 640000</w:t>
            </w:r>
          </w:p>
        </w:tc>
      </w:tr>
      <w:tr w:rsidR="007E1010" w:rsidRPr="00867EDD" w14:paraId="179CD29E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343C" w14:textId="0AAD839B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A65B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Гоголя, д. 30, г. Курган, 640000</w:t>
            </w:r>
          </w:p>
        </w:tc>
      </w:tr>
      <w:tr w:rsidR="007E1010" w:rsidRPr="00867EDD" w14:paraId="220726FB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8BDE7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Управление охотничьего хозяйства 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A4432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Володарского, д. 65, стр. 1, г. Курган, 640002</w:t>
            </w:r>
          </w:p>
        </w:tc>
      </w:tr>
      <w:tr w:rsidR="007E1010" w:rsidRPr="00867EDD" w14:paraId="15D5089E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257B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Управление по обеспечению деятельности мировых судей в 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D9F4C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Красина, д. 21, г. Курган, 640020</w:t>
            </w:r>
          </w:p>
        </w:tc>
      </w:tr>
      <w:tr w:rsidR="007E1010" w:rsidRPr="00867EDD" w14:paraId="55F73BF2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85F5B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Управление по физической культуре и спорту 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EE440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Савельева, д. 5, г. Курган, 640006</w:t>
            </w:r>
          </w:p>
        </w:tc>
      </w:tr>
      <w:tr w:rsidR="007E1010" w:rsidRPr="00867EDD" w14:paraId="79B95474" w14:textId="77777777" w:rsidTr="00867EDD">
        <w:trPr>
          <w:tblCellSpacing w:w="0" w:type="dxa"/>
          <w:jc w:val="center"/>
        </w:trPr>
        <w:tc>
          <w:tcPr>
            <w:tcW w:w="1020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65045" w14:textId="07B1A9AB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Комитет по делам архивов</w:t>
            </w:r>
            <w:r w:rsidR="00867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  <w:tc>
          <w:tcPr>
            <w:tcW w:w="496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25450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39, г. Курган, 640002</w:t>
            </w:r>
          </w:p>
        </w:tc>
      </w:tr>
      <w:tr w:rsidR="007E1010" w:rsidRPr="00867EDD" w14:paraId="2A9288AD" w14:textId="77777777" w:rsidTr="00867EDD">
        <w:trPr>
          <w:tblCellSpacing w:w="0" w:type="dxa"/>
          <w:jc w:val="center"/>
        </w:trPr>
        <w:tc>
          <w:tcPr>
            <w:tcW w:w="102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ECB6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Государственная жилищная инспекция Курганской области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AE4A7" w14:textId="77777777" w:rsidR="007E1010" w:rsidRPr="00867EDD" w:rsidRDefault="007E1010" w:rsidP="00867E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DD">
              <w:rPr>
                <w:rFonts w:ascii="Times New Roman" w:eastAsia="Times New Roman" w:hAnsi="Times New Roman" w:cs="Times New Roman"/>
                <w:lang w:eastAsia="ru-RU"/>
              </w:rPr>
              <w:t>ул. Гоголя, д. 25, г. Курган, 640000</w:t>
            </w:r>
          </w:p>
        </w:tc>
      </w:tr>
    </w:tbl>
    <w:p w14:paraId="52921C8E" w14:textId="77777777" w:rsidR="007E1010" w:rsidRPr="007E1010" w:rsidRDefault="007E1010" w:rsidP="007E10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3"/>
          <w:szCs w:val="23"/>
          <w:lang w:eastAsia="ru-RU"/>
        </w:rPr>
        <w:t> </w:t>
      </w:r>
    </w:p>
    <w:p w14:paraId="4A5E46E8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Информация о местонахождении и графике работы органов исполнительной власти Курганской области и подведомственных им учреждений также размещена на официальных сайтах органов исполнительной власти Курганской области в информационно-телекоммуникационной сети «Интернет».</w:t>
      </w:r>
    </w:p>
    <w:p w14:paraId="1DD30B86" w14:textId="46C1964A" w:rsid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</w:p>
    <w:p w14:paraId="0BAF7133" w14:textId="1D9F9CF4" w:rsidR="00867EDD" w:rsidRPr="007E1010" w:rsidRDefault="00867EDD" w:rsidP="00867EDD">
      <w:pPr>
        <w:shd w:val="clear" w:color="auto" w:fill="FFFFFF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Адвокатами:</w:t>
      </w:r>
    </w:p>
    <w:p w14:paraId="446DD3F8" w14:textId="1A175BA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Оказание гражданам бесплатной юридической помощи также осуществляется адвокатами Адвокатской палаты Курганской области на всей территории Курганской области</w:t>
      </w:r>
      <w:r w:rsidR="00CC080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(</w:t>
      </w:r>
      <w:r w:rsidR="00CC0804" w:rsidRPr="00CC080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https://www.apko45.ru/category/fla</w:t>
      </w:r>
      <w:r w:rsidR="00CC080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)</w:t>
      </w: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14:paraId="4469A517" w14:textId="32726DAF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Список адвокатов, оказывающих бесплатную юридическую помощь в Курганской области, размещен на официальном сайте Правительства Курганской области в разделе «Общество» (подраздел «Бесплатная юридическая помощь»), а также на сайте Адвокатской палаты Курганской области</w:t>
      </w:r>
      <w:r w:rsidR="00CC080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(</w:t>
      </w:r>
      <w:r w:rsidR="00CC0804" w:rsidRPr="00CC080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https://kurganobl.ru/sites/default/files/imceFiles/user-04/Spisok_advokatov_na_2025_god.pdf</w:t>
      </w:r>
      <w:r w:rsidR="00CC080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)</w:t>
      </w: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14:paraId="23EF2E96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Адрес Адвокатской палаты Курганской области: Курганская область, г. Курган, ул. Кирова, д. 60.</w:t>
      </w:r>
    </w:p>
    <w:p w14:paraId="29DAF20E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Сотовый телефон горячей линии: 229-200.</w:t>
      </w:r>
    </w:p>
    <w:p w14:paraId="4F84DA74" w14:textId="0D23CF5E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14:paraId="36BD660A" w14:textId="682926D3" w:rsidR="007E1010" w:rsidRPr="007E1010" w:rsidRDefault="00867EDD" w:rsidP="00867EDD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Нотариусами:</w:t>
      </w:r>
    </w:p>
    <w:p w14:paraId="1B005591" w14:textId="1B737368" w:rsidR="007E1010" w:rsidRPr="007E1010" w:rsidRDefault="00867EDD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</w:t>
      </w:r>
      <w:r w:rsidR="007E1010"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14:paraId="76DF5D89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14:paraId="72144402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Адрес Нотариальной палаты Курганской области: Курганская область, г. Курган, ул. Кравченко, д. 55.</w:t>
      </w:r>
    </w:p>
    <w:p w14:paraId="0E81E8A8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Телефон: 8 (3522) 22-25-37.</w:t>
      </w:r>
    </w:p>
    <w:p w14:paraId="28C7261C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Время работы: понедельник-пятница с 09:00 до 17:00 (перерыв на обед с 13:00 до 14:00). Суббота, воскресенье выходные дни.</w:t>
      </w:r>
    </w:p>
    <w:p w14:paraId="7B0DD909" w14:textId="77777777" w:rsidR="007E1010" w:rsidRPr="007E1010" w:rsidRDefault="007E1010" w:rsidP="007E1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E101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Официальный сайт: </w:t>
      </w:r>
      <w:hyperlink r:id="rId4" w:history="1">
        <w:r w:rsidRPr="007E1010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bdr w:val="none" w:sz="0" w:space="0" w:color="auto" w:frame="1"/>
            <w:lang w:eastAsia="ru-RU"/>
          </w:rPr>
          <w:t>https://45.notariat.ru/ru-ru/</w:t>
        </w:r>
      </w:hyperlink>
    </w:p>
    <w:p w14:paraId="1AA220BB" w14:textId="77777777" w:rsidR="009C6655" w:rsidRPr="007E1010" w:rsidRDefault="009C6655" w:rsidP="007E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655" w:rsidRPr="007E1010" w:rsidSect="00867EDD">
      <w:pgSz w:w="16838" w:h="11906" w:orient="landscape"/>
      <w:pgMar w:top="567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E9"/>
    <w:rsid w:val="002921A2"/>
    <w:rsid w:val="007A74F0"/>
    <w:rsid w:val="007E1010"/>
    <w:rsid w:val="00867EDD"/>
    <w:rsid w:val="008918C1"/>
    <w:rsid w:val="009C6655"/>
    <w:rsid w:val="00BA4809"/>
    <w:rsid w:val="00CC0804"/>
    <w:rsid w:val="00CD00E9"/>
    <w:rsid w:val="00E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0916"/>
  <w15:chartTrackingRefBased/>
  <w15:docId w15:val="{B291F330-3DE2-47F1-BEA2-02BB92F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010"/>
    <w:rPr>
      <w:b/>
      <w:bCs/>
    </w:rPr>
  </w:style>
  <w:style w:type="character" w:styleId="a5">
    <w:name w:val="Hyperlink"/>
    <w:basedOn w:val="a0"/>
    <w:uiPriority w:val="99"/>
    <w:semiHidden/>
    <w:unhideWhenUsed/>
    <w:rsid w:val="007E1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5.notariat.ru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NachUrist</dc:creator>
  <cp:keywords/>
  <dc:description/>
  <cp:lastModifiedBy>NachUrist</cp:lastModifiedBy>
  <cp:revision>2</cp:revision>
  <dcterms:created xsi:type="dcterms:W3CDTF">2025-06-23T05:38:00Z</dcterms:created>
  <dcterms:modified xsi:type="dcterms:W3CDTF">2025-06-23T05:38:00Z</dcterms:modified>
</cp:coreProperties>
</file>